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D42" w:rsidRPr="00B40BBC" w:rsidRDefault="005760DA" w:rsidP="00A11C5E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5760DA">
        <w:rPr>
          <w:rFonts w:ascii="標楷體" w:eastAsia="標楷體" w:hAnsi="標楷體" w:hint="eastAsia"/>
          <w:color w:val="000000"/>
          <w:sz w:val="32"/>
          <w:szCs w:val="32"/>
        </w:rPr>
        <w:t>醫療跨界樂園-</w:t>
      </w:r>
      <w:proofErr w:type="gramStart"/>
      <w:r w:rsidRPr="005760D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5760DA">
        <w:rPr>
          <w:rFonts w:ascii="標楷體" w:eastAsia="標楷體" w:hAnsi="標楷體" w:hint="eastAsia"/>
          <w:color w:val="000000"/>
          <w:sz w:val="32"/>
          <w:szCs w:val="32"/>
        </w:rPr>
        <w:t>花</w:t>
      </w:r>
      <w:proofErr w:type="gramStart"/>
      <w:r w:rsidRPr="005760D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5760DA">
        <w:rPr>
          <w:rFonts w:ascii="標楷體" w:eastAsia="標楷體" w:hAnsi="標楷體" w:hint="eastAsia"/>
          <w:color w:val="000000"/>
          <w:sz w:val="32"/>
          <w:szCs w:val="32"/>
        </w:rPr>
        <w:t>世界、淺談園藝治療</w:t>
      </w:r>
    </w:p>
    <w:p w:rsidR="00575D42" w:rsidRPr="006410A0" w:rsidRDefault="00575D42" w:rsidP="00575D42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575D42" w:rsidRPr="00834946" w:rsidRDefault="00575D42" w:rsidP="00575D42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34946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一、辦理目的</w:t>
      </w:r>
      <w:r w:rsidRPr="0083494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0961BF" w:rsidRPr="000961BF" w:rsidRDefault="00575D42" w:rsidP="004A031B">
      <w:pPr>
        <w:widowControl/>
        <w:spacing w:line="380" w:lineRule="exact"/>
        <w:ind w:firstLine="561"/>
        <w:rPr>
          <w:rFonts w:ascii="標楷體" w:eastAsia="標楷體" w:hAnsi="標楷體" w:cs="Arial"/>
          <w:color w:val="000000" w:themeColor="text1"/>
          <w:spacing w:val="15"/>
          <w:kern w:val="0"/>
          <w:sz w:val="28"/>
          <w:szCs w:val="28"/>
        </w:rPr>
      </w:pPr>
      <w:r w:rsidRPr="000961BF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本課程將由專業</w:t>
      </w:r>
      <w:r w:rsidR="003434A8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園藝</w:t>
      </w:r>
      <w:r w:rsidR="000961BF" w:rsidRPr="000961BF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治療</w:t>
      </w:r>
      <w:r w:rsidRPr="000961BF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師透過課程</w:t>
      </w:r>
      <w:r w:rsidR="000961BF" w:rsidRPr="000961BF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淺談園藝治療</w:t>
      </w:r>
      <w:r w:rsidR="003434A8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與醫療應用;</w:t>
      </w:r>
      <w:r w:rsidR="000961BF" w:rsidRPr="000961BF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透過園藝的欣賞、香氣味道、四季變化等等，來改變環境、心情，進而治癒身、心、靈的創傷，課程以</w:t>
      </w:r>
      <w:r w:rsidR="003434A8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長青及空氣清淨植栽</w:t>
      </w:r>
      <w:r w:rsidR="000961BF" w:rsidRPr="000961BF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為主，加入個人的生活經驗及人生體悟</w:t>
      </w:r>
      <w:r w:rsidR="003434A8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，期許對</w:t>
      </w:r>
      <w:r w:rsidR="000961BF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護理人員忙碌職場</w:t>
      </w:r>
      <w:proofErr w:type="gramStart"/>
      <w:r w:rsidR="000961BF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紓</w:t>
      </w:r>
      <w:proofErr w:type="gramEnd"/>
      <w:r w:rsidR="000961BF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壓</w:t>
      </w:r>
      <w:r w:rsidR="000961BF" w:rsidRPr="000961BF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有所幫助。</w:t>
      </w:r>
    </w:p>
    <w:p w:rsidR="00575D42" w:rsidRPr="00A11C5E" w:rsidRDefault="000961BF" w:rsidP="00A11C5E">
      <w:pPr>
        <w:widowControl/>
        <w:spacing w:line="380" w:lineRule="exact"/>
        <w:ind w:firstLine="561"/>
        <w:rPr>
          <w:rFonts w:ascii="標楷體" w:eastAsia="標楷體" w:hAnsi="標楷體" w:cs="Arial"/>
          <w:color w:val="000000" w:themeColor="text1"/>
          <w:spacing w:val="15"/>
          <w:kern w:val="0"/>
          <w:sz w:val="28"/>
          <w:szCs w:val="28"/>
        </w:rPr>
      </w:pPr>
      <w:r w:rsidRPr="000961BF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推廣</w:t>
      </w:r>
      <w:proofErr w:type="gramStart"/>
      <w:r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長</w:t>
      </w:r>
      <w:r w:rsidR="003434A8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綠</w:t>
      </w:r>
      <w:r w:rsidRPr="000961BF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健康生活保健知</w:t>
      </w:r>
      <w:proofErr w:type="gramEnd"/>
      <w:r w:rsidRPr="000961BF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能，透過</w:t>
      </w:r>
      <w:proofErr w:type="gramStart"/>
      <w:r w:rsidRPr="000961BF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綠</w:t>
      </w:r>
      <w:r w:rsidR="003434A8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色營照</w:t>
      </w:r>
      <w:proofErr w:type="gramEnd"/>
      <w:r w:rsidRPr="000961BF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與手做，使</w:t>
      </w:r>
      <w:r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有興趣的</w:t>
      </w:r>
      <w:r w:rsidRPr="000961BF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學員</w:t>
      </w:r>
      <w:r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及臨床護理人員</w:t>
      </w:r>
      <w:r w:rsidRPr="000961BF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了解並透過該課程</w:t>
      </w:r>
      <w:r w:rsidR="003434A8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園藝治療</w:t>
      </w:r>
      <w:r w:rsidRPr="000961BF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植栽照顧技巧，從中獲得感動，並返回</w:t>
      </w:r>
      <w:r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職場</w:t>
      </w:r>
      <w:r w:rsidRPr="000961BF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傳遞綠色療護力量、建構友善環境</w:t>
      </w:r>
      <w:r w:rsidR="003434A8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。</w:t>
      </w:r>
    </w:p>
    <w:p w:rsidR="00575D42" w:rsidRPr="00834946" w:rsidRDefault="00575D42" w:rsidP="00575D42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34946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二、主辦單位</w:t>
      </w:r>
      <w:r w:rsidRPr="0083494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：台南市護理師護士公會</w:t>
      </w:r>
    </w:p>
    <w:p w:rsidR="00A11C5E" w:rsidRDefault="00A11C5E" w:rsidP="00A11C5E">
      <w:pPr>
        <w:spacing w:line="4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三</w:t>
      </w:r>
      <w:r w:rsidRPr="001F4614">
        <w:rPr>
          <w:rFonts w:eastAsia="標楷體"/>
          <w:b/>
          <w:color w:val="000000"/>
          <w:sz w:val="28"/>
          <w:szCs w:val="28"/>
        </w:rPr>
        <w:t>、日</w:t>
      </w:r>
      <w:r>
        <w:rPr>
          <w:rFonts w:eastAsia="標楷體" w:hint="eastAsia"/>
          <w:b/>
          <w:color w:val="000000"/>
          <w:sz w:val="28"/>
          <w:szCs w:val="28"/>
        </w:rPr>
        <w:t xml:space="preserve">    </w:t>
      </w:r>
      <w:r w:rsidRPr="001F4614">
        <w:rPr>
          <w:rFonts w:eastAsia="標楷體"/>
          <w:b/>
          <w:color w:val="000000"/>
          <w:sz w:val="28"/>
          <w:szCs w:val="28"/>
        </w:rPr>
        <w:t>期</w:t>
      </w:r>
      <w:r w:rsidRPr="001F4614">
        <w:rPr>
          <w:rFonts w:eastAsia="標楷體"/>
          <w:color w:val="000000"/>
          <w:sz w:val="28"/>
          <w:szCs w:val="28"/>
        </w:rPr>
        <w:t>：</w:t>
      </w:r>
      <w:r w:rsidRPr="001F4614">
        <w:rPr>
          <w:rFonts w:eastAsia="標楷體"/>
          <w:color w:val="000000"/>
          <w:sz w:val="28"/>
          <w:szCs w:val="28"/>
        </w:rPr>
        <w:t>107</w:t>
      </w:r>
      <w:r w:rsidRPr="001F4614">
        <w:rPr>
          <w:rFonts w:eastAsia="標楷體"/>
          <w:color w:val="000000"/>
          <w:sz w:val="28"/>
          <w:szCs w:val="28"/>
        </w:rPr>
        <w:t>年</w:t>
      </w:r>
      <w:r w:rsidR="006E3CAF">
        <w:rPr>
          <w:rFonts w:eastAsia="標楷體"/>
          <w:color w:val="000000"/>
          <w:sz w:val="28"/>
          <w:szCs w:val="28"/>
        </w:rPr>
        <w:t>9</w:t>
      </w:r>
      <w:r w:rsidRPr="001F4614"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 w:hint="eastAsia"/>
          <w:color w:val="000000"/>
          <w:sz w:val="28"/>
          <w:szCs w:val="28"/>
        </w:rPr>
        <w:t>1</w:t>
      </w:r>
      <w:r w:rsidR="006E3CAF">
        <w:rPr>
          <w:rFonts w:eastAsia="標楷體"/>
          <w:color w:val="000000"/>
          <w:sz w:val="28"/>
          <w:szCs w:val="28"/>
        </w:rPr>
        <w:t>2</w:t>
      </w:r>
      <w:r w:rsidRPr="001F4614">
        <w:rPr>
          <w:rFonts w:eastAsia="標楷體"/>
          <w:color w:val="000000"/>
          <w:sz w:val="28"/>
          <w:szCs w:val="28"/>
        </w:rPr>
        <w:t>日</w:t>
      </w:r>
      <w:r w:rsidRPr="001F4614">
        <w:rPr>
          <w:rFonts w:eastAsia="標楷體"/>
          <w:color w:val="000000"/>
          <w:sz w:val="28"/>
          <w:szCs w:val="28"/>
        </w:rPr>
        <w:t>(</w:t>
      </w:r>
      <w:r w:rsidRPr="001F4614">
        <w:rPr>
          <w:rFonts w:eastAsia="標楷體"/>
          <w:color w:val="000000"/>
          <w:sz w:val="28"/>
          <w:szCs w:val="28"/>
        </w:rPr>
        <w:t>星期</w:t>
      </w:r>
      <w:r>
        <w:rPr>
          <w:rFonts w:eastAsia="標楷體" w:hint="eastAsia"/>
          <w:color w:val="000000"/>
          <w:sz w:val="28"/>
          <w:szCs w:val="28"/>
        </w:rPr>
        <w:t>三</w:t>
      </w:r>
      <w:r w:rsidRPr="001F4614">
        <w:rPr>
          <w:rFonts w:eastAsia="標楷體"/>
          <w:color w:val="000000"/>
          <w:sz w:val="28"/>
          <w:szCs w:val="28"/>
        </w:rPr>
        <w:t>) 13</w:t>
      </w:r>
      <w:r w:rsidRPr="001F4614">
        <w:rPr>
          <w:rFonts w:eastAsia="標楷體"/>
          <w:color w:val="000000"/>
          <w:sz w:val="28"/>
          <w:szCs w:val="28"/>
        </w:rPr>
        <w:t>：</w:t>
      </w:r>
      <w:r>
        <w:rPr>
          <w:rFonts w:eastAsia="標楷體" w:hint="eastAsia"/>
          <w:color w:val="000000"/>
          <w:sz w:val="28"/>
          <w:szCs w:val="28"/>
        </w:rPr>
        <w:t>15</w:t>
      </w:r>
      <w:r w:rsidRPr="001F4614">
        <w:rPr>
          <w:rFonts w:eastAsia="標楷體"/>
          <w:color w:val="000000"/>
          <w:sz w:val="28"/>
          <w:szCs w:val="28"/>
        </w:rPr>
        <w:t>～</w:t>
      </w:r>
      <w:r w:rsidRPr="001F4614">
        <w:rPr>
          <w:rFonts w:eastAsia="標楷體"/>
          <w:color w:val="000000"/>
          <w:sz w:val="28"/>
          <w:szCs w:val="28"/>
        </w:rPr>
        <w:t>15</w:t>
      </w:r>
      <w:r w:rsidRPr="001F4614">
        <w:rPr>
          <w:rFonts w:eastAsia="標楷體"/>
          <w:color w:val="000000"/>
          <w:sz w:val="28"/>
          <w:szCs w:val="28"/>
        </w:rPr>
        <w:t>：</w:t>
      </w:r>
      <w:r>
        <w:rPr>
          <w:rFonts w:eastAsia="標楷體" w:hint="eastAsia"/>
          <w:color w:val="000000"/>
          <w:sz w:val="28"/>
          <w:szCs w:val="28"/>
        </w:rPr>
        <w:t>15</w:t>
      </w:r>
    </w:p>
    <w:p w:rsidR="00A11C5E" w:rsidRDefault="00A11C5E" w:rsidP="00A11C5E">
      <w:pPr>
        <w:spacing w:line="4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四</w:t>
      </w:r>
      <w:r w:rsidRPr="001F4614">
        <w:rPr>
          <w:rFonts w:eastAsia="標楷體"/>
          <w:b/>
          <w:color w:val="000000"/>
          <w:sz w:val="28"/>
          <w:szCs w:val="28"/>
        </w:rPr>
        <w:t>、地</w:t>
      </w:r>
      <w:r>
        <w:rPr>
          <w:rFonts w:eastAsia="標楷體" w:hint="eastAsia"/>
          <w:b/>
          <w:color w:val="000000"/>
          <w:sz w:val="28"/>
          <w:szCs w:val="28"/>
        </w:rPr>
        <w:t xml:space="preserve">    </w:t>
      </w:r>
      <w:r w:rsidRPr="001F4614">
        <w:rPr>
          <w:rFonts w:eastAsia="標楷體"/>
          <w:b/>
          <w:color w:val="000000"/>
          <w:sz w:val="28"/>
          <w:szCs w:val="28"/>
        </w:rPr>
        <w:t>點</w:t>
      </w:r>
      <w:r w:rsidRPr="001F4614">
        <w:rPr>
          <w:rFonts w:eastAsia="標楷體"/>
          <w:color w:val="000000"/>
          <w:sz w:val="28"/>
          <w:szCs w:val="28"/>
        </w:rPr>
        <w:t>：</w:t>
      </w:r>
      <w:r w:rsidRPr="001F4614">
        <w:rPr>
          <w:rFonts w:eastAsia="標楷體"/>
          <w:color w:val="000000"/>
          <w:kern w:val="0"/>
          <w:sz w:val="28"/>
          <w:szCs w:val="28"/>
        </w:rPr>
        <w:t>台南市護理師護士公會二樓</w:t>
      </w:r>
      <w:r w:rsidRPr="001F4614">
        <w:rPr>
          <w:rFonts w:eastAsia="標楷體"/>
          <w:color w:val="000000"/>
          <w:sz w:val="28"/>
          <w:szCs w:val="28"/>
        </w:rPr>
        <w:t>會議室</w:t>
      </w:r>
    </w:p>
    <w:p w:rsidR="00A11C5E" w:rsidRPr="001F4614" w:rsidRDefault="00A11C5E" w:rsidP="00A11C5E">
      <w:pPr>
        <w:spacing w:line="4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    </w:t>
      </w:r>
      <w:r w:rsidRPr="001F4614">
        <w:rPr>
          <w:rFonts w:eastAsia="標楷體"/>
          <w:color w:val="000000"/>
          <w:sz w:val="28"/>
          <w:szCs w:val="28"/>
        </w:rPr>
        <w:t>(</w:t>
      </w:r>
      <w:r w:rsidRPr="001F4614">
        <w:rPr>
          <w:rFonts w:eastAsia="標楷體"/>
          <w:color w:val="000000"/>
          <w:sz w:val="28"/>
          <w:szCs w:val="28"/>
        </w:rPr>
        <w:t>台南市北區公園北路</w:t>
      </w:r>
      <w:r w:rsidRPr="001F4614">
        <w:rPr>
          <w:rFonts w:eastAsia="標楷體"/>
          <w:color w:val="000000"/>
          <w:sz w:val="28"/>
          <w:szCs w:val="28"/>
        </w:rPr>
        <w:t>156-6</w:t>
      </w:r>
      <w:r w:rsidRPr="001F4614">
        <w:rPr>
          <w:rFonts w:eastAsia="標楷體"/>
          <w:color w:val="000000"/>
          <w:sz w:val="28"/>
          <w:szCs w:val="28"/>
        </w:rPr>
        <w:t>號</w:t>
      </w:r>
      <w:r w:rsidRPr="001F4614">
        <w:rPr>
          <w:rFonts w:eastAsia="標楷體"/>
          <w:color w:val="000000"/>
          <w:sz w:val="28"/>
          <w:szCs w:val="28"/>
        </w:rPr>
        <w:t>)</w:t>
      </w:r>
    </w:p>
    <w:p w:rsidR="00A11C5E" w:rsidRPr="001F4614" w:rsidRDefault="00A11C5E" w:rsidP="00A11C5E">
      <w:pPr>
        <w:spacing w:line="440" w:lineRule="exact"/>
        <w:ind w:left="1984" w:hangingChars="708" w:hanging="1984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五</w:t>
      </w:r>
      <w:r w:rsidRPr="001F4614">
        <w:rPr>
          <w:rFonts w:eastAsia="標楷體"/>
          <w:b/>
          <w:color w:val="000000"/>
          <w:sz w:val="28"/>
          <w:szCs w:val="28"/>
        </w:rPr>
        <w:t>、參加對象</w:t>
      </w:r>
      <w:r w:rsidRPr="001F4614">
        <w:rPr>
          <w:rFonts w:eastAsia="標楷體"/>
          <w:color w:val="000000"/>
          <w:sz w:val="28"/>
          <w:szCs w:val="28"/>
        </w:rPr>
        <w:t>：</w:t>
      </w:r>
      <w:r w:rsidRPr="001F4614">
        <w:rPr>
          <w:rFonts w:eastAsia="標楷體"/>
          <w:color w:val="000000"/>
          <w:kern w:val="0"/>
          <w:sz w:val="28"/>
          <w:szCs w:val="28"/>
        </w:rPr>
        <w:t>台南市護理師護士公會會員</w:t>
      </w:r>
    </w:p>
    <w:p w:rsidR="00575D42" w:rsidRPr="00A11C5E" w:rsidRDefault="00A11C5E" w:rsidP="00A11C5E">
      <w:pPr>
        <w:spacing w:line="360" w:lineRule="exact"/>
        <w:ind w:left="1984" w:hangingChars="708" w:hanging="1984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六</w:t>
      </w:r>
      <w:r w:rsidRPr="001F4614">
        <w:rPr>
          <w:rFonts w:eastAsia="標楷體"/>
          <w:b/>
          <w:color w:val="000000"/>
          <w:sz w:val="28"/>
          <w:szCs w:val="28"/>
        </w:rPr>
        <w:t>、參加人數</w:t>
      </w:r>
      <w:r w:rsidRPr="001F4614">
        <w:rPr>
          <w:rFonts w:eastAsia="標楷體"/>
          <w:color w:val="000000"/>
          <w:sz w:val="28"/>
          <w:szCs w:val="28"/>
        </w:rPr>
        <w:t>：</w:t>
      </w:r>
      <w:r w:rsidR="00794A9F">
        <w:rPr>
          <w:rFonts w:eastAsia="標楷體"/>
          <w:color w:val="000000"/>
          <w:sz w:val="28"/>
          <w:szCs w:val="28"/>
        </w:rPr>
        <w:t>34</w:t>
      </w:r>
      <w:r w:rsidRPr="001F4614">
        <w:rPr>
          <w:rFonts w:eastAsia="標楷體"/>
          <w:color w:val="000000"/>
          <w:sz w:val="28"/>
          <w:szCs w:val="28"/>
        </w:rPr>
        <w:t>名</w:t>
      </w:r>
    </w:p>
    <w:p w:rsidR="00575D42" w:rsidRDefault="00575D42" w:rsidP="00575D42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834946">
        <w:rPr>
          <w:rFonts w:ascii="標楷體" w:eastAsia="標楷體" w:hAnsi="標楷體" w:hint="eastAsia"/>
          <w:b/>
          <w:color w:val="000000"/>
          <w:sz w:val="28"/>
          <w:szCs w:val="28"/>
        </w:rPr>
        <w:t>七、課程內容</w:t>
      </w:r>
      <w:r w:rsidRPr="00834946">
        <w:rPr>
          <w:rFonts w:ascii="標楷體" w:eastAsia="標楷體" w:hAnsi="標楷體" w:hint="eastAsia"/>
          <w:color w:val="000000"/>
          <w:sz w:val="28"/>
          <w:szCs w:val="28"/>
        </w:rPr>
        <w:t>:(申請護理專業積分</w:t>
      </w:r>
      <w:r w:rsidR="00586315" w:rsidRPr="00BE114A">
        <w:rPr>
          <w:rFonts w:eastAsia="標楷體"/>
          <w:color w:val="000000"/>
          <w:sz w:val="28"/>
          <w:szCs w:val="28"/>
        </w:rPr>
        <w:t>2</w:t>
      </w:r>
      <w:r w:rsidRPr="00834946">
        <w:rPr>
          <w:rFonts w:ascii="標楷體" w:eastAsia="標楷體" w:hAnsi="標楷體" w:hint="eastAsia"/>
          <w:color w:val="000000"/>
          <w:sz w:val="28"/>
          <w:szCs w:val="28"/>
        </w:rPr>
        <w:t>小時)</w:t>
      </w:r>
    </w:p>
    <w:p w:rsidR="004D1F29" w:rsidRDefault="004D1F29" w:rsidP="00AC6177">
      <w:pPr>
        <w:spacing w:line="0" w:lineRule="atLeast"/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8"/>
        <w:gridCol w:w="4194"/>
        <w:gridCol w:w="2903"/>
      </w:tblGrid>
      <w:tr w:rsidR="00AC6177" w:rsidTr="00AC6177">
        <w:trPr>
          <w:trHeight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C6177" w:rsidRPr="004A031B" w:rsidRDefault="00AC6177">
            <w:pPr>
              <w:spacing w:line="36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4A031B"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C6177" w:rsidRPr="004A031B" w:rsidRDefault="00AC617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4A031B">
              <w:rPr>
                <w:rFonts w:ascii="標楷體" w:eastAsia="標楷體" w:hAnsi="標楷體" w:hint="eastAsia"/>
                <w:sz w:val="28"/>
                <w:szCs w:val="28"/>
              </w:rPr>
              <w:t>主  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C6177" w:rsidRDefault="00AC6177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主講者</w:t>
            </w:r>
          </w:p>
        </w:tc>
      </w:tr>
      <w:tr w:rsidR="00AC6177" w:rsidTr="00AC6177">
        <w:trPr>
          <w:trHeight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77" w:rsidRPr="00A11C5E" w:rsidRDefault="00AC6177" w:rsidP="00AC617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11C5E">
              <w:rPr>
                <w:rFonts w:eastAsia="標楷體"/>
                <w:sz w:val="28"/>
                <w:szCs w:val="28"/>
              </w:rPr>
              <w:t>13</w:t>
            </w:r>
            <w:r w:rsidRPr="00A11C5E">
              <w:rPr>
                <w:rFonts w:eastAsia="標楷體"/>
                <w:sz w:val="28"/>
                <w:szCs w:val="28"/>
              </w:rPr>
              <w:t>：</w:t>
            </w:r>
            <w:r w:rsidRPr="00A11C5E">
              <w:rPr>
                <w:rFonts w:eastAsia="標楷體"/>
                <w:sz w:val="28"/>
                <w:szCs w:val="28"/>
              </w:rPr>
              <w:t>00</w:t>
            </w:r>
            <w:r w:rsidRPr="00A11C5E">
              <w:rPr>
                <w:rFonts w:eastAsia="標楷體"/>
                <w:sz w:val="28"/>
                <w:szCs w:val="28"/>
              </w:rPr>
              <w:t>～</w:t>
            </w:r>
            <w:r w:rsidRPr="00A11C5E">
              <w:rPr>
                <w:rFonts w:eastAsia="標楷體"/>
                <w:sz w:val="28"/>
                <w:szCs w:val="28"/>
              </w:rPr>
              <w:t>13</w:t>
            </w:r>
            <w:r w:rsidRPr="00A11C5E">
              <w:rPr>
                <w:rFonts w:eastAsia="標楷體"/>
                <w:sz w:val="28"/>
                <w:szCs w:val="28"/>
              </w:rPr>
              <w:t>：</w:t>
            </w:r>
            <w:r w:rsidRPr="00A11C5E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77" w:rsidRPr="004A031B" w:rsidRDefault="00AC617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31B">
              <w:rPr>
                <w:rFonts w:ascii="標楷體" w:eastAsia="標楷體" w:hAnsi="標楷體" w:hint="eastAsia"/>
                <w:sz w:val="28"/>
                <w:szCs w:val="28"/>
              </w:rPr>
              <w:t>報   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77" w:rsidRDefault="00AC617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</w:p>
        </w:tc>
      </w:tr>
      <w:tr w:rsidR="00AC6177" w:rsidTr="00AC6177">
        <w:trPr>
          <w:trHeight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77" w:rsidRPr="00A11C5E" w:rsidRDefault="00AC6177" w:rsidP="00AC617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11C5E">
              <w:rPr>
                <w:rFonts w:eastAsia="標楷體"/>
                <w:sz w:val="28"/>
                <w:szCs w:val="28"/>
              </w:rPr>
              <w:t>13</w:t>
            </w:r>
            <w:r w:rsidRPr="00A11C5E">
              <w:rPr>
                <w:rFonts w:eastAsia="標楷體"/>
                <w:sz w:val="28"/>
                <w:szCs w:val="28"/>
              </w:rPr>
              <w:t>：</w:t>
            </w:r>
            <w:r w:rsidRPr="00A11C5E">
              <w:rPr>
                <w:rFonts w:eastAsia="標楷體"/>
                <w:sz w:val="28"/>
                <w:szCs w:val="28"/>
              </w:rPr>
              <w:t>10</w:t>
            </w:r>
            <w:r w:rsidRPr="00A11C5E">
              <w:rPr>
                <w:rFonts w:eastAsia="標楷體"/>
                <w:sz w:val="28"/>
                <w:szCs w:val="28"/>
              </w:rPr>
              <w:t>～</w:t>
            </w:r>
            <w:r w:rsidRPr="00A11C5E">
              <w:rPr>
                <w:rFonts w:eastAsia="標楷體"/>
                <w:sz w:val="28"/>
                <w:szCs w:val="28"/>
              </w:rPr>
              <w:t>13</w:t>
            </w:r>
            <w:r w:rsidRPr="00A11C5E">
              <w:rPr>
                <w:rFonts w:eastAsia="標楷體"/>
                <w:sz w:val="28"/>
                <w:szCs w:val="28"/>
              </w:rPr>
              <w:t>：</w:t>
            </w:r>
            <w:r w:rsidRPr="00A11C5E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77" w:rsidRPr="004A031B" w:rsidRDefault="00AC617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31B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77" w:rsidRDefault="00AC617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張嘉蘋主任委員</w:t>
            </w:r>
          </w:p>
        </w:tc>
      </w:tr>
      <w:tr w:rsidR="00AC6177" w:rsidTr="00AC6177">
        <w:trPr>
          <w:trHeight w:val="1080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77" w:rsidRPr="00A11C5E" w:rsidRDefault="00AC6177" w:rsidP="00AC617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11C5E">
              <w:rPr>
                <w:rFonts w:eastAsia="標楷體"/>
                <w:sz w:val="28"/>
                <w:szCs w:val="28"/>
              </w:rPr>
              <w:t>13</w:t>
            </w:r>
            <w:r w:rsidRPr="00A11C5E">
              <w:rPr>
                <w:rFonts w:eastAsia="標楷體"/>
                <w:sz w:val="28"/>
                <w:szCs w:val="28"/>
              </w:rPr>
              <w:t>：</w:t>
            </w:r>
            <w:r w:rsidRPr="00A11C5E">
              <w:rPr>
                <w:rFonts w:eastAsia="標楷體"/>
                <w:sz w:val="28"/>
                <w:szCs w:val="28"/>
              </w:rPr>
              <w:t>15</w:t>
            </w:r>
            <w:r w:rsidRPr="00A11C5E">
              <w:rPr>
                <w:rFonts w:eastAsia="標楷體"/>
                <w:sz w:val="28"/>
                <w:szCs w:val="28"/>
              </w:rPr>
              <w:t>～</w:t>
            </w:r>
            <w:r w:rsidRPr="00A11C5E">
              <w:rPr>
                <w:rFonts w:eastAsia="標楷體"/>
                <w:sz w:val="28"/>
                <w:szCs w:val="28"/>
              </w:rPr>
              <w:t>15:15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59" w:rsidRDefault="00175959" w:rsidP="00175959">
            <w:pPr>
              <w:tabs>
                <w:tab w:val="left" w:pos="176"/>
              </w:tabs>
              <w:spacing w:line="0" w:lineRule="atLeast"/>
              <w:contextualSpacing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7262E">
              <w:rPr>
                <w:rFonts w:ascii="標楷體" w:eastAsia="標楷體" w:hAnsi="標楷體" w:cs="新細明體" w:hint="eastAsia"/>
                <w:sz w:val="28"/>
                <w:szCs w:val="28"/>
              </w:rPr>
              <w:t>淺談園藝治療：</w:t>
            </w:r>
          </w:p>
          <w:p w:rsidR="00F31A1F" w:rsidRPr="00F31A1F" w:rsidRDefault="00F31A1F" w:rsidP="00F31A1F">
            <w:pPr>
              <w:pStyle w:val="a9"/>
              <w:numPr>
                <w:ilvl w:val="0"/>
                <w:numId w:val="3"/>
              </w:numPr>
              <w:tabs>
                <w:tab w:val="left" w:pos="176"/>
              </w:tabs>
              <w:spacing w:line="0" w:lineRule="atLeast"/>
              <w:ind w:leftChars="0"/>
              <w:contextualSpacing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31A1F">
              <w:rPr>
                <w:rFonts w:ascii="標楷體" w:eastAsia="標楷體" w:hAnsi="標楷體" w:cs="新細明體" w:hint="eastAsia"/>
                <w:sz w:val="28"/>
                <w:szCs w:val="28"/>
              </w:rPr>
              <w:t>人生五部曲</w:t>
            </w:r>
          </w:p>
          <w:p w:rsidR="00AC6177" w:rsidRPr="00175959" w:rsidRDefault="00F31A1F" w:rsidP="00F31A1F">
            <w:pPr>
              <w:pStyle w:val="a9"/>
              <w:numPr>
                <w:ilvl w:val="0"/>
                <w:numId w:val="3"/>
              </w:numPr>
              <w:tabs>
                <w:tab w:val="left" w:pos="176"/>
              </w:tabs>
              <w:spacing w:line="0" w:lineRule="atLeast"/>
              <w:ind w:leftChars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1A1F">
              <w:rPr>
                <w:rFonts w:ascii="標楷體" w:eastAsia="標楷體" w:hAnsi="標楷體" w:cs="新細明體" w:hint="eastAsia"/>
                <w:sz w:val="28"/>
                <w:szCs w:val="28"/>
              </w:rPr>
              <w:t>會飛的眼睛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77" w:rsidRDefault="00AC617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方頌婷 園藝治療師</w:t>
            </w:r>
          </w:p>
        </w:tc>
      </w:tr>
      <w:tr w:rsidR="00AC6177" w:rsidTr="00AC6177">
        <w:trPr>
          <w:cantSplit/>
          <w:trHeight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77" w:rsidRPr="00A11C5E" w:rsidRDefault="00AC6177" w:rsidP="00AC6177">
            <w:pPr>
              <w:spacing w:line="360" w:lineRule="exact"/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  <w:r w:rsidRPr="00A11C5E">
              <w:rPr>
                <w:rFonts w:eastAsia="標楷體"/>
                <w:sz w:val="28"/>
                <w:szCs w:val="28"/>
              </w:rPr>
              <w:t>15</w:t>
            </w:r>
            <w:r w:rsidRPr="00A11C5E">
              <w:rPr>
                <w:rFonts w:eastAsia="標楷體"/>
                <w:sz w:val="28"/>
                <w:szCs w:val="28"/>
              </w:rPr>
              <w:t>：</w:t>
            </w:r>
            <w:r w:rsidRPr="00A11C5E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77" w:rsidRPr="004A031B" w:rsidRDefault="00AC617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31B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77" w:rsidRDefault="00AC617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</w:p>
        </w:tc>
      </w:tr>
    </w:tbl>
    <w:p w:rsidR="00A11C5E" w:rsidRDefault="00A11C5E" w:rsidP="00A11C5E">
      <w:pPr>
        <w:spacing w:beforeLines="50" w:before="180" w:line="44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八</w:t>
      </w:r>
      <w:r w:rsidRPr="001F4614">
        <w:rPr>
          <w:rFonts w:eastAsia="標楷體"/>
          <w:b/>
          <w:color w:val="000000"/>
          <w:sz w:val="28"/>
          <w:szCs w:val="28"/>
        </w:rPr>
        <w:t>、</w:t>
      </w:r>
      <w:r w:rsidRPr="00B26BDE">
        <w:rPr>
          <w:rFonts w:eastAsia="標楷體" w:hint="eastAsia"/>
          <w:b/>
          <w:color w:val="000000"/>
          <w:sz w:val="28"/>
          <w:szCs w:val="28"/>
        </w:rPr>
        <w:t>主講者</w:t>
      </w:r>
      <w:r w:rsidRPr="00B26BDE">
        <w:rPr>
          <w:rFonts w:eastAsia="標楷體" w:hint="eastAsia"/>
          <w:b/>
          <w:color w:val="000000"/>
          <w:sz w:val="28"/>
          <w:szCs w:val="28"/>
        </w:rPr>
        <w:t>/</w:t>
      </w:r>
      <w:r w:rsidRPr="00B26BDE">
        <w:rPr>
          <w:rFonts w:eastAsia="標楷體" w:hint="eastAsia"/>
          <w:b/>
          <w:color w:val="000000"/>
          <w:sz w:val="28"/>
          <w:szCs w:val="28"/>
        </w:rPr>
        <w:t>主持人簡介</w:t>
      </w:r>
      <w:r w:rsidRPr="00B26BDE">
        <w:rPr>
          <w:rFonts w:eastAsia="標楷體" w:hint="eastAsia"/>
          <w:b/>
          <w:color w:val="000000"/>
          <w:sz w:val="28"/>
          <w:szCs w:val="28"/>
        </w:rPr>
        <w:t xml:space="preserve">: </w:t>
      </w:r>
      <w:r w:rsidRPr="00B26BDE">
        <w:rPr>
          <w:rFonts w:eastAsia="標楷體" w:hint="eastAsia"/>
          <w:b/>
          <w:color w:val="000000"/>
          <w:sz w:val="28"/>
          <w:szCs w:val="28"/>
        </w:rPr>
        <w:t>（依課程排定之順序）</w:t>
      </w:r>
    </w:p>
    <w:p w:rsidR="00A11C5E" w:rsidRDefault="00A11C5E" w:rsidP="00A11C5E">
      <w:pPr>
        <w:tabs>
          <w:tab w:val="left" w:pos="120"/>
          <w:tab w:val="left" w:pos="240"/>
          <w:tab w:val="left" w:pos="360"/>
          <w:tab w:val="left" w:pos="1080"/>
          <w:tab w:val="num" w:pos="1130"/>
          <w:tab w:val="left" w:pos="2520"/>
        </w:tabs>
        <w:spacing w:line="440" w:lineRule="exact"/>
        <w:ind w:left="1130" w:hanging="720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張嘉蘋主任委員</w:t>
      </w:r>
      <w:r>
        <w:rPr>
          <w:rFonts w:eastAsia="標楷體" w:hint="eastAsia"/>
          <w:color w:val="000000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台</w:t>
      </w:r>
      <w:r w:rsidRPr="00633E92">
        <w:rPr>
          <w:rFonts w:eastAsia="標楷體"/>
          <w:sz w:val="28"/>
          <w:szCs w:val="28"/>
        </w:rPr>
        <w:t>南市護理師護士公會護理發展</w:t>
      </w:r>
      <w:r>
        <w:rPr>
          <w:rFonts w:eastAsia="標楷體" w:hint="eastAsia"/>
          <w:sz w:val="28"/>
          <w:szCs w:val="28"/>
        </w:rPr>
        <w:t>委員會主任</w:t>
      </w:r>
      <w:r w:rsidRPr="00633E92">
        <w:rPr>
          <w:rFonts w:eastAsia="標楷體"/>
          <w:sz w:val="28"/>
          <w:szCs w:val="28"/>
        </w:rPr>
        <w:t>委員</w:t>
      </w:r>
    </w:p>
    <w:p w:rsidR="00A11C5E" w:rsidRPr="009B3534" w:rsidRDefault="00A11C5E" w:rsidP="00A11C5E">
      <w:pPr>
        <w:tabs>
          <w:tab w:val="left" w:pos="120"/>
          <w:tab w:val="left" w:pos="240"/>
          <w:tab w:val="left" w:pos="360"/>
          <w:tab w:val="left" w:pos="1080"/>
          <w:tab w:val="num" w:pos="1130"/>
          <w:tab w:val="left" w:pos="2520"/>
        </w:tabs>
        <w:spacing w:line="440" w:lineRule="exact"/>
        <w:ind w:left="1130" w:hanging="72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</w:t>
      </w:r>
      <w:r>
        <w:rPr>
          <w:rFonts w:eastAsia="標楷體" w:hint="eastAsia"/>
          <w:sz w:val="28"/>
          <w:szCs w:val="28"/>
        </w:rPr>
        <w:t>台</w:t>
      </w:r>
      <w:r w:rsidRPr="00633E92">
        <w:rPr>
          <w:rFonts w:eastAsia="標楷體"/>
          <w:sz w:val="28"/>
          <w:szCs w:val="28"/>
        </w:rPr>
        <w:t>南市護理師護士公會</w:t>
      </w:r>
      <w:r>
        <w:rPr>
          <w:rFonts w:eastAsia="標楷體" w:hint="eastAsia"/>
          <w:sz w:val="28"/>
          <w:szCs w:val="28"/>
        </w:rPr>
        <w:t>常務理事</w:t>
      </w:r>
    </w:p>
    <w:p w:rsidR="00A11C5E" w:rsidRDefault="00A11C5E" w:rsidP="00A11C5E">
      <w:pPr>
        <w:spacing w:line="4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           </w:t>
      </w:r>
      <w:proofErr w:type="gramStart"/>
      <w:r w:rsidRPr="00633E92">
        <w:rPr>
          <w:rFonts w:eastAsia="標楷體"/>
          <w:sz w:val="28"/>
          <w:szCs w:val="28"/>
        </w:rPr>
        <w:t>臺</w:t>
      </w:r>
      <w:proofErr w:type="gramEnd"/>
      <w:r w:rsidRPr="00633E92">
        <w:rPr>
          <w:rFonts w:eastAsia="標楷體"/>
          <w:sz w:val="28"/>
          <w:szCs w:val="28"/>
        </w:rPr>
        <w:t>南市立安南醫院護理部主任</w:t>
      </w:r>
    </w:p>
    <w:p w:rsidR="00A11C5E" w:rsidRPr="00B26BDE" w:rsidRDefault="00A11C5E" w:rsidP="00A11C5E">
      <w:pPr>
        <w:spacing w:line="4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方頌婷園藝治療師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Pr="00A11C5E">
        <w:rPr>
          <w:rFonts w:eastAsia="標楷體" w:hint="eastAsia"/>
          <w:sz w:val="28"/>
          <w:szCs w:val="28"/>
        </w:rPr>
        <w:t>HTA</w:t>
      </w:r>
      <w:r w:rsidRPr="00A11C5E">
        <w:rPr>
          <w:rFonts w:eastAsia="標楷體" w:hint="eastAsia"/>
          <w:sz w:val="28"/>
          <w:szCs w:val="28"/>
        </w:rPr>
        <w:t>台灣綠色養生學會認證園藝治療師</w:t>
      </w:r>
    </w:p>
    <w:p w:rsidR="00A11C5E" w:rsidRPr="00B26BDE" w:rsidRDefault="00A11C5E" w:rsidP="00A11C5E">
      <w:pPr>
        <w:autoSpaceDE w:val="0"/>
        <w:autoSpaceDN w:val="0"/>
        <w:adjustRightInd w:val="0"/>
        <w:spacing w:line="4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            </w:t>
      </w:r>
      <w:r w:rsidRPr="00A11C5E">
        <w:rPr>
          <w:rFonts w:eastAsia="標楷體" w:hAnsi="標楷體" w:hint="eastAsia"/>
          <w:kern w:val="0"/>
          <w:sz w:val="28"/>
          <w:szCs w:val="28"/>
        </w:rPr>
        <w:t>ACP</w:t>
      </w:r>
      <w:r w:rsidRPr="00A11C5E">
        <w:rPr>
          <w:rFonts w:eastAsia="標楷體" w:hAnsi="標楷體" w:hint="eastAsia"/>
          <w:kern w:val="0"/>
          <w:sz w:val="28"/>
          <w:szCs w:val="28"/>
        </w:rPr>
        <w:t>中華國際認證</w:t>
      </w:r>
      <w:r w:rsidRPr="00A11C5E">
        <w:rPr>
          <w:rFonts w:eastAsia="標楷體" w:hint="eastAsia"/>
          <w:sz w:val="28"/>
          <w:szCs w:val="28"/>
        </w:rPr>
        <w:t>園藝治療師</w:t>
      </w:r>
    </w:p>
    <w:p w:rsidR="00AC6177" w:rsidRPr="00A11C5E" w:rsidRDefault="00AC6177" w:rsidP="00A11C5E">
      <w:bookmarkStart w:id="0" w:name="_GoBack"/>
      <w:bookmarkEnd w:id="0"/>
    </w:p>
    <w:sectPr w:rsidR="00AC6177" w:rsidRPr="00A11C5E" w:rsidSect="005760DA">
      <w:pgSz w:w="11906" w:h="16838"/>
      <w:pgMar w:top="993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E4B" w:rsidRDefault="00AF0E4B" w:rsidP="00175959">
      <w:r>
        <w:separator/>
      </w:r>
    </w:p>
  </w:endnote>
  <w:endnote w:type="continuationSeparator" w:id="0">
    <w:p w:rsidR="00AF0E4B" w:rsidRDefault="00AF0E4B" w:rsidP="0017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E4B" w:rsidRDefault="00AF0E4B" w:rsidP="00175959">
      <w:r>
        <w:separator/>
      </w:r>
    </w:p>
  </w:footnote>
  <w:footnote w:type="continuationSeparator" w:id="0">
    <w:p w:rsidR="00AF0E4B" w:rsidRDefault="00AF0E4B" w:rsidP="00175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308A"/>
    <w:multiLevelType w:val="hybridMultilevel"/>
    <w:tmpl w:val="BA18CA22"/>
    <w:lvl w:ilvl="0" w:tplc="A246ED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3511CE"/>
    <w:multiLevelType w:val="hybridMultilevel"/>
    <w:tmpl w:val="776A8A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9DF423D"/>
    <w:multiLevelType w:val="hybridMultilevel"/>
    <w:tmpl w:val="E26601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42"/>
    <w:rsid w:val="000961BF"/>
    <w:rsid w:val="00175959"/>
    <w:rsid w:val="00225CB7"/>
    <w:rsid w:val="003434A8"/>
    <w:rsid w:val="00357D36"/>
    <w:rsid w:val="004A031B"/>
    <w:rsid w:val="004D1F29"/>
    <w:rsid w:val="00575D42"/>
    <w:rsid w:val="005760DA"/>
    <w:rsid w:val="00586315"/>
    <w:rsid w:val="006410A0"/>
    <w:rsid w:val="006E3CAF"/>
    <w:rsid w:val="00794A9F"/>
    <w:rsid w:val="00927499"/>
    <w:rsid w:val="00A11C5E"/>
    <w:rsid w:val="00AC4260"/>
    <w:rsid w:val="00AC6177"/>
    <w:rsid w:val="00AF0E4B"/>
    <w:rsid w:val="00BC01B2"/>
    <w:rsid w:val="00BE114A"/>
    <w:rsid w:val="00CB5D77"/>
    <w:rsid w:val="00ED2F92"/>
    <w:rsid w:val="00ED3E75"/>
    <w:rsid w:val="00F31A1F"/>
    <w:rsid w:val="00F7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AD686"/>
  <w15:chartTrackingRefBased/>
  <w15:docId w15:val="{AF106BE4-8FF2-475B-98EA-A3A1AEF5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D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暗色格線 1 - 輔色 21"/>
    <w:basedOn w:val="a"/>
    <w:uiPriority w:val="34"/>
    <w:qFormat/>
    <w:rsid w:val="00575D42"/>
    <w:pPr>
      <w:ind w:leftChars="200" w:left="480"/>
    </w:pPr>
  </w:style>
  <w:style w:type="paragraph" w:styleId="a3">
    <w:name w:val="Date"/>
    <w:basedOn w:val="a"/>
    <w:next w:val="a"/>
    <w:link w:val="a4"/>
    <w:uiPriority w:val="99"/>
    <w:semiHidden/>
    <w:unhideWhenUsed/>
    <w:rsid w:val="00AC617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AC6177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75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59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5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5959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759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護理師公會 台南市</cp:lastModifiedBy>
  <cp:revision>20</cp:revision>
  <dcterms:created xsi:type="dcterms:W3CDTF">2017-12-18T07:57:00Z</dcterms:created>
  <dcterms:modified xsi:type="dcterms:W3CDTF">2018-05-17T01:33:00Z</dcterms:modified>
</cp:coreProperties>
</file>